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80" w:rsidRDefault="00DF3E80" w:rsidP="00913349">
      <w:pPr>
        <w:spacing w:after="0" w:line="0" w:lineRule="atLeast"/>
        <w:ind w:firstLine="35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F3E80" w:rsidRPr="00C75C18" w:rsidRDefault="00DF3E80" w:rsidP="00DF3E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 xml:space="preserve">Муниципальное автономное образовательное учреждение дополнительного образования </w:t>
      </w:r>
    </w:p>
    <w:p w:rsidR="00DF3E80" w:rsidRPr="00C75C18" w:rsidRDefault="00DF3E80" w:rsidP="00DF3E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 xml:space="preserve">Центр развития творчества детей и юношества </w:t>
      </w:r>
    </w:p>
    <w:p w:rsidR="00DF3E80" w:rsidRPr="00C75C18" w:rsidRDefault="00DF3E80" w:rsidP="00DF3E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>Каменского района Пензенской области</w:t>
      </w:r>
    </w:p>
    <w:p w:rsidR="00DF3E80" w:rsidRPr="00C75C18" w:rsidRDefault="00DF3E80" w:rsidP="00DF3E80">
      <w:pPr>
        <w:rPr>
          <w:color w:val="1F497D" w:themeColor="text2"/>
        </w:rPr>
      </w:pPr>
    </w:p>
    <w:p w:rsidR="00DF3E80" w:rsidRDefault="00DF3E80" w:rsidP="00DF3E80"/>
    <w:p w:rsidR="00DF3E80" w:rsidRDefault="00DF3E80" w:rsidP="00DF3E80"/>
    <w:p w:rsidR="00DF3E80" w:rsidRDefault="00DF3E80" w:rsidP="00DF3E80"/>
    <w:p w:rsidR="00DF3E80" w:rsidRDefault="00DF3E80" w:rsidP="00DF3E80"/>
    <w:p w:rsidR="00DF3E80" w:rsidRPr="00C24E4D" w:rsidRDefault="00DF3E80" w:rsidP="00DF3E80">
      <w:pPr>
        <w:pStyle w:val="a8"/>
        <w:rPr>
          <w:rFonts w:ascii="Georgia" w:eastAsia="Calibri" w:hAnsi="Georgia" w:cs="Times New Roman"/>
          <w:b/>
          <w:color w:val="002060"/>
          <w:kern w:val="0"/>
          <w:sz w:val="40"/>
          <w:szCs w:val="26"/>
          <w:lang w:eastAsia="ar-SA" w:bidi="ar-SA"/>
        </w:rPr>
      </w:pPr>
    </w:p>
    <w:p w:rsidR="00DF3E80" w:rsidRPr="00DF3E80" w:rsidRDefault="00DF3E80" w:rsidP="00DF3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DF3E80">
        <w:rPr>
          <w:rFonts w:ascii="Times New Roman" w:hAnsi="Times New Roman" w:cs="Times New Roman"/>
          <w:sz w:val="52"/>
          <w:szCs w:val="52"/>
        </w:rPr>
        <w:t>Доклад</w:t>
      </w:r>
      <w:r>
        <w:rPr>
          <w:rFonts w:ascii="Times New Roman" w:hAnsi="Times New Roman" w:cs="Times New Roman"/>
          <w:sz w:val="52"/>
          <w:szCs w:val="52"/>
        </w:rPr>
        <w:t xml:space="preserve"> на тему:</w:t>
      </w:r>
    </w:p>
    <w:p w:rsidR="00DF3E80" w:rsidRPr="00DF3E80" w:rsidRDefault="00DF3E80" w:rsidP="00DF3E80">
      <w:pPr>
        <w:spacing w:after="0" w:line="0" w:lineRule="atLeast"/>
        <w:ind w:firstLine="357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</w:pPr>
      <w:r w:rsidRPr="00DF3E80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  <w:t>«Инновационные подходы в работе педагога-организатора в учреждениях дополнительного образования»</w:t>
      </w:r>
    </w:p>
    <w:p w:rsidR="00DF3E80" w:rsidRDefault="00DF3E80" w:rsidP="00DF3E80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3E80" w:rsidRDefault="00DF3E80" w:rsidP="00DF3E80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3E80" w:rsidRDefault="00DF3E80" w:rsidP="00DF3E8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DF3E80" w:rsidRDefault="00DF3E80" w:rsidP="00DF3E8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3E80" w:rsidRDefault="00DF3E80" w:rsidP="00DF3E8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DF3E80" w:rsidRPr="00C75C18" w:rsidRDefault="00DF3E80" w:rsidP="00DF3E8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C75C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Разработал:</w:t>
      </w:r>
    </w:p>
    <w:p w:rsidR="00DF3E80" w:rsidRPr="00147AB6" w:rsidRDefault="00DF3E80" w:rsidP="00DF3E8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</w:t>
      </w:r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Педагог-организатор</w:t>
      </w:r>
    </w:p>
    <w:p w:rsidR="00DF3E80" w:rsidRPr="00147AB6" w:rsidRDefault="00DF3E80" w:rsidP="00DF3E8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МАОУ ДО </w:t>
      </w:r>
      <w:proofErr w:type="spellStart"/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ЦРТДиЮ</w:t>
      </w:r>
      <w:proofErr w:type="spellEnd"/>
    </w:p>
    <w:p w:rsidR="00DF3E80" w:rsidRPr="00147AB6" w:rsidRDefault="00DF3E80" w:rsidP="00DF3E80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</w:t>
      </w:r>
      <w:proofErr w:type="spellStart"/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Васючкина</w:t>
      </w:r>
      <w:proofErr w:type="spellEnd"/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Светлана Викторовна</w:t>
      </w:r>
    </w:p>
    <w:p w:rsidR="00DF3E80" w:rsidRPr="00C75C18" w:rsidRDefault="00DF3E80" w:rsidP="00DF3E8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</w:rPr>
      </w:pPr>
      <w:r w:rsidRPr="00C75C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  </w:t>
      </w:r>
    </w:p>
    <w:p w:rsidR="00DF3E80" w:rsidRPr="00C75C18" w:rsidRDefault="00DF3E80" w:rsidP="00DF3E8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</w:rPr>
      </w:pPr>
    </w:p>
    <w:p w:rsidR="00DF3E80" w:rsidRDefault="00DF3E80" w:rsidP="00DF3E8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DF3E80" w:rsidRDefault="00DF3E80" w:rsidP="00913349">
      <w:pPr>
        <w:spacing w:after="0" w:line="0" w:lineRule="atLeast"/>
        <w:ind w:firstLine="35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F3E80" w:rsidRDefault="00DF3E80" w:rsidP="00913349">
      <w:pPr>
        <w:spacing w:after="0" w:line="0" w:lineRule="atLeast"/>
        <w:ind w:firstLine="35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F3E80" w:rsidRDefault="00DF3E80" w:rsidP="00DF3E8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В век высоких технологий, коммуникаций и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инноваций кардинально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изменились многие виды человеческой деятельности. Не обошел прогресс и</w:t>
      </w:r>
      <w:r w:rsidR="00913349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систему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образования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Активно идет процесс смены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образовательных стандартов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меняются способы и средства обучения детей.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Принцип один - современным детям – современное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образование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А современные дети, - какие они?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Это дети новой генерации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 талантливые, любознательные, хорошо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образованные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в сфере информационных коммуникаций, это дети с повышенными требованиями к жизни, к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образованию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 </w:t>
      </w:r>
      <w:proofErr w:type="spellStart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досуговой</w:t>
      </w:r>
      <w:proofErr w:type="spellEnd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деятельности, поэтому и традиционный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подход к работе педагога-организатора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при котором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являлся монополистом в передаче необходимых знаний и умений, меняется.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На смену ему приходит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педагог-исследователь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воспитатель, наставник, консультант, руководитель проектов, то есть,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педагог-организатор с инновационным стилем мышления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способный к самоопределению и саморазвитию.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характеристике Александра Григорьевича </w:t>
      </w:r>
      <w:proofErr w:type="spellStart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Асмолова</w:t>
      </w:r>
      <w:proofErr w:type="spellEnd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педагоги-организаторы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это мастера конструирования свободной жизни детей, </w:t>
      </w:r>
      <w:proofErr w:type="spellStart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мотиваторы</w:t>
      </w:r>
      <w:proofErr w:type="spellEnd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детского развития».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Без сомнения, такой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положительно влияет на качество воспитания детей и качество их </w:t>
      </w:r>
      <w:proofErr w:type="spellStart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обученности</w:t>
      </w:r>
      <w:proofErr w:type="spellEnd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создает условия для их духовного и творческого развития, то есть использует в своей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личностно - развивающий и персонифицированный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подход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В последнее время все чаще звучат такие словосочетания, как </w:t>
      </w:r>
      <w:r w:rsidR="009E043A"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«качество обучения»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9E043A"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«качество </w:t>
      </w:r>
      <w:r w:rsidR="009E043A" w:rsidRPr="00687D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образования</w:t>
      </w:r>
      <w:r w:rsidR="009E043A"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9E043A"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«качество воспитания»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043A" w:rsidRPr="00393844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Наверное, каждый из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педагогов-организаторов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работающих с детьми сегодня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938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938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неоднократно задумывался над вопросом</w:t>
      </w:r>
      <w:r w:rsidRPr="0039384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необходимо сделать мне, как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педагогу-организатору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качество моей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стало выше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досуг детей и подростков был более содержательным,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- организаторы постоянно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работают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над созданием новых программ и форм его организации, т. е. прибегают к использованию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инновационной деятельности и инновационных технологий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1.2. 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Инновационная деятельность педагога-организатора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Инновационная деятельность в работе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</w:t>
      </w:r>
      <w:proofErr w:type="gram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обучающимися</w:t>
      </w:r>
      <w:proofErr w:type="gram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возможна,</w:t>
      </w:r>
      <w:r w:rsidR="008D498E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если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профессиональная деятельность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педагога-организатора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имеет ярко выраженный творческий </w:t>
      </w:r>
      <w:proofErr w:type="gramStart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характер</w:t>
      </w:r>
      <w:proofErr w:type="gramEnd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педагог-организатор ориентирован на инновационные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формы организации </w:t>
      </w:r>
      <w:proofErr w:type="spellStart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досуговой</w:t>
      </w:r>
      <w:proofErr w:type="spellEnd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деятельности;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образовательное учреждение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имеет достаточную материальную базу для организации </w:t>
      </w:r>
      <w:proofErr w:type="spellStart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досуговой</w:t>
      </w:r>
      <w:proofErr w:type="spellEnd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деятельности с применением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инновационных технологий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руководство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образовательного учреждения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заинтересовано в создании и реализации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инновационных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проектов и поддерживает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педагогов-новаторов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1.3. Повышение эффективности </w:t>
      </w:r>
      <w:proofErr w:type="spell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досуговой</w:t>
      </w:r>
      <w:proofErr w:type="spell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деятельности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педагога-организатора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современных условиях.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Современное информационное пространство также позволяет внедрять новые</w:t>
      </w:r>
      <w:r w:rsidR="008D498E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технологии социальной и воспитательной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практику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для общения педагогов-организаторов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детьми и их родителями все больше входит применение электронной почты, развитие </w:t>
      </w:r>
      <w:proofErr w:type="spell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внутрисетевого</w:t>
      </w:r>
      <w:proofErr w:type="spell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взаимодействия на основе позитивного диалога.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педагоги-организаторы 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формируют в социальных сетях свои сообщества, где проводят обсуждение многих актуальных тем, дают ссылки на рекомендуемую информацию.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Такая организация общения дает возможность быстро установить многосторонние связи.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своей </w:t>
      </w:r>
      <w:r w:rsidR="008D498E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работе 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педагоги-организаторы</w:t>
      </w:r>
      <w:r w:rsidR="008D498E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также используют следующие современные технологии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E043A" w:rsidRPr="00687DED" w:rsidRDefault="009E043A" w:rsidP="00687DED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информационно-коммуникационные технологии (</w:t>
      </w:r>
      <w:proofErr w:type="spellStart"/>
      <w:proofErr w:type="gram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Интернет-технологии</w:t>
      </w:r>
      <w:proofErr w:type="spellEnd"/>
      <w:proofErr w:type="gram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технология электронной почты, компьютерные обучающие программы, Web-технологии;,</w:t>
      </w:r>
    </w:p>
    <w:p w:rsidR="009E043A" w:rsidRPr="00687DED" w:rsidRDefault="009E043A" w:rsidP="00687DED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кейс-стади</w:t>
      </w:r>
      <w:proofErr w:type="spellEnd"/>
      <w:r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(Использование конкретных ситуаций)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E043A" w:rsidRPr="00687DED" w:rsidRDefault="009E043A" w:rsidP="00687DED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 как метод самопознания и самооценки;</w:t>
      </w:r>
    </w:p>
    <w:p w:rsidR="009E043A" w:rsidRPr="00687DED" w:rsidRDefault="009E043A" w:rsidP="00687DED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практические формы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E043A" w:rsidRPr="00687DED" w:rsidRDefault="009E043A" w:rsidP="00687DED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веб-квест</w:t>
      </w:r>
      <w:proofErr w:type="spell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E043A" w:rsidRPr="00687DED" w:rsidRDefault="009E043A" w:rsidP="00687DED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технология ролевой игры;</w:t>
      </w:r>
    </w:p>
    <w:p w:rsidR="009E043A" w:rsidRPr="00687DED" w:rsidRDefault="009E043A" w:rsidP="00687DED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проектная технология</w:t>
      </w:r>
      <w:r w:rsid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Рассуждая об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инновационных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формах организации </w:t>
      </w:r>
      <w:proofErr w:type="spellStart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досуговой</w:t>
      </w:r>
      <w:proofErr w:type="spellEnd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деятельности, не стоит забывать, что важной задачей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педагога-организатора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научить ребенка самостоятельно организовывать свое свободное время, т. е. правильно конструировать свой досуг, быть мотивированным к творческому и интеллектуальному развитию.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Еще одной из задач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педагога-организатора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формирование правильного отношения к своему здоровью.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Для реализации этих задач в арсенале наших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педагогов-организаторов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целый ряд инструментов.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Предлагаем Вашему вниманию существующие и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инновационные формы-работы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используют в процессе организации </w:t>
      </w:r>
      <w:proofErr w:type="spell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досуговой</w:t>
      </w:r>
      <w:proofErr w:type="spell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деятельности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 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в виде словаря профессиональных терминов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педагога-организатора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с подробным описанием.</w:t>
      </w:r>
    </w:p>
    <w:p w:rsidR="009E043A" w:rsidRPr="00687DED" w:rsidRDefault="009E043A" w:rsidP="00687DED">
      <w:pPr>
        <w:spacing w:after="0" w:line="0" w:lineRule="atLeast"/>
        <w:ind w:left="-54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Разновидности игровых технологий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– это самое интересное, что придумано человеком. Игры стимулируют познавательный интерес, активность, волевые преодоления, раскрепощают личность, снимают психологический барьер, вносят живую струю воздуха, яркости и необычности в любое коллективное и групповое дело.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из задач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педагога-организатора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– научить детей играть, с тем, чтобы ребенок с пользой и интересно смог сам организовать свое свободное время.</w:t>
      </w:r>
    </w:p>
    <w:p w:rsidR="009E043A" w:rsidRPr="00687DED" w:rsidRDefault="009E043A" w:rsidP="00687DED">
      <w:pPr>
        <w:spacing w:after="0" w:line="0" w:lineRule="atLeast"/>
        <w:ind w:left="-54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Разновидности игровых технологий</w:t>
      </w:r>
      <w:r w:rsidRPr="00687DE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ИГРА-ДРАМАТИЗАЦИЯ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Подбираются тексты, проводятся небольшие репетиции. Игровые действия могут разворачиваться как экспромтный мини спектакль.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ИГРА-ТВОРЧЕСТВО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 сочиняют сценарии, играют, поют, танцуют, фантазируют. Роль наставника минимальная. Он подаёт идеи, реализовывают дети.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ИГРА-АССОЦИАЦИЯ позволяет ребятам высказать свои суждения и оценки относительно каких-то нравственных каче</w:t>
      </w:r>
      <w:proofErr w:type="gram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ств пр</w:t>
      </w:r>
      <w:proofErr w:type="gram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 сравнении их с конкретными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образами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ИГРА-ОЦЕНКА основана на оценочно- аналитическом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подходе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 заданиям </w:t>
      </w:r>
      <w:proofErr w:type="spell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человековедческого</w:t>
      </w:r>
      <w:proofErr w:type="spell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характера.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ИГРА-СОРЕВНОВАНИЕ, ИНТЕЛЕКТУАЛЬНЫЙ МАРАФОН проводятся в разных возрастных группах, привлекательная форма, сочетающая познавательные и </w:t>
      </w:r>
      <w:proofErr w:type="spell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досуговые</w:t>
      </w:r>
      <w:proofErr w:type="spell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функции.</w:t>
      </w:r>
    </w:p>
    <w:p w:rsid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РОЛЕВАЯ ИГРА – вид имитационной игры, в ходе которой дети вовлекаются в анализ, оценку, самооценку, явлений жизни, фактов и событий, исполняя те или иные роли.</w:t>
      </w:r>
      <w:r w:rsid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Преимущества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 заинтересованность детей, самостоятельность в решении жизненных явлений, проблем, ситуаций.</w:t>
      </w:r>
      <w:r w:rsid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proofErr w:type="gramStart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проведении ролевой игры выделяются несколько этапов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 организационный (распределение ролей, выдача заданий, сообщение режима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основной (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микрогрупп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обсуждение в ходе дискуссии, заключительный </w:t>
      </w:r>
      <w:r w:rsidR="009E043A"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="009E043A" w:rsidRPr="00687D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выработка общих решений</w:t>
      </w:r>
      <w:r w:rsidR="009E043A"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Методика ролевой игры предусматривает определение темы, состав участников, распределение ролей между ними, предварительное обсуждение возможных позиций и вариантов поведения участников игры. Важно проиграть несколько вариантов </w:t>
      </w:r>
      <w:r w:rsidR="009E043A"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(положительных и отрицательных)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и путём совместного обсуждения выбрать оптимальный для данной ситуации вариант действий.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ДЕЛОВАЯ ИГРА позволяет детям решать трудные проблемы, а не просто быть наблюдателями. В ходе игры моделируются различные ситуации с целью обучения отдельных личностей и их групп принятию решений.</w:t>
      </w:r>
      <w:r w:rsid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ходе проведения игры можно выделить 4 этапа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 ориентация, подготовка к проведению, проведение игры, обсуждение игры.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МОЗГОВОЙ ШТУРМ способен помочь созданию плана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в короткий срок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 Его участники - заинтересованные лица. Все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собравшиеся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делятся на группы – по 5-8 человек, перед ними ставится задача и определяется промежуток времени, в течение которого группы высказывают свои предложения, затем проводится обсуждение. Главное – чётко дать установку перед обсуждением.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ПРАКТИКУМ, МАСТЕР - КЛАСС – формы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выработки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у детей умений по эффективному решению возникающих ситуаций, тренировке мышления, показа творческих успехов.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КОНФЕРЕНЦИЯ – форма просвещения детей, предусматривающая расширение, углубление, закрепление знаний по избранной проблеме. Конференции могут быть научно-практическими, теоретическими, читательскими, по обмену опытом. Конференции проводятся один раз в год, требуют тщательной подготовки, предусматривают активное участие взрослых и детей. Конференция открывается вступительным словом, с заранее подготовленными докладами выступают участники. Сообщений может быть 3-5, итоги подводит ведущий конференции. В практике наших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педагогов-организаторов такие тематики как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«Преступление и </w:t>
      </w:r>
      <w:r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>наказание»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«Здоровый </w:t>
      </w:r>
      <w:r w:rsidRPr="00687D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образ жизни</w:t>
      </w:r>
      <w:r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«Школьная жизнь и закон»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«Здоровье нации»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ЛЕКЦИЯ – это </w:t>
      </w:r>
      <w:proofErr w:type="gram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форма</w:t>
      </w:r>
      <w:proofErr w:type="gram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ознакомления с </w:t>
      </w:r>
      <w:proofErr w:type="gram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</w:t>
      </w:r>
      <w:proofErr w:type="gram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либо проблемой, событием, фактами. При подготовке лекции составляется план с указанием основных идей, мыслей, фактов, цифр. Лекция подразумевает диалог заинтересованных единомышленников.</w:t>
      </w:r>
      <w:r w:rsid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Разновидности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проблемная, лекция-консультация, лекция-провокация (с запланированными ошибками, лекция-диалог (планируется серия вопросов для слушателей, лекция с применением игровых методов.</w:t>
      </w:r>
      <w:proofErr w:type="gramEnd"/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ДИСКУССИЯ, ДИСПУТ, ДИАЛОГ – одни из наиболее интересных форм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позволяющие вовлечь всех присутствующих в обсуждение поставленных проблем, способствуют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выработке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умения всесторонне анализировать факты и явления, опираясь на приобретённые навыки и накопленный опыт. Успех зависит от подготовки. Примерно за месяц участники должны познакомиться с темой, вопросами, литературой. Самая ответственная часть диспута, диалога, дискуссии – ведение спора. Заранее устанавливается регламент, выслушиваются все выступления, которые аргументируются. В конце подводятся итоги, делаются выводы. Главный принцип – уважение к позиции и мнению любого участника.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ТОК – ШОУ, ИНФОРМ - ДАЙДЖЕСТ – формы проведения дискуссии. При подготовке чётко определяются вопросы для обсуждения и ход дискуссии. Инициативная группа оформляет зал, проводится деление коллектива на группы, определяется ведущий. Он знакомит участников с темой, напоминает им правила ведения дискуссии и предоставляет слово каждому из участников. В ходе дискуссии происходит коллективный анализ проблемы, выдвигаются различные варианты и способы её решения, ведётся поиск оптимального решения.</w:t>
      </w:r>
    </w:p>
    <w:p w:rsid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ИССЛЕДОВАНИЕ – форма получения новых знаний не в готовом виде, а добывая самостоятельно.</w:t>
      </w:r>
      <w:r w:rsid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Исследования могут быть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 фантастические, экспериментальные, теоретические. В ходе исследования, по чётко составленному плану, проводится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 над избранной темой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 При подготовке к защите исследования все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собранные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сведения изложить на бумаге и подготовить текст доклада, а также подготовиться к ответам на вопросы. Для иллюстрации могут использоваться схемы, чертежи, макеты. 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ТРЕНИНГ – это форма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выработки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умений и навыков у детей по развитию их коммуникативных способностей.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ПРОЕКТНАЯ ДЕЯТЕЛЬНОСТЬ – форма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детей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при которой они самостоятельно приобретают знания из различных источников; учатся пользоваться приобретёнными знаниями для решения познавательных и практических задач; приобретают коммуникативные умения,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работая в различных группах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развивают у себя исследовательские умения, системное мышление. </w:t>
      </w:r>
      <w:proofErr w:type="gram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Стадии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разработки проекта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выбор темы проекта, выделение </w:t>
      </w:r>
      <w:proofErr w:type="spellStart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подтем</w:t>
      </w:r>
      <w:proofErr w:type="spellEnd"/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формирование творческих групп, подготовка материала к исследовательской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 задание для команд, отбор литературы, определение форм выражения итогов проектной деятельности (видеофильм, альбом, макеты,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разработка проекта 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(осуществление проектной деятельности, оформление результата, презентация (доклад о результатах своей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рефлексия </w:t>
      </w:r>
      <w:r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(оценка своей деятельности)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СЕМИНАР – форма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выработки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у детей самостоятельности, активности, умения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работать с литературой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творчески мыслить и действовать. При подготовке к семинару необходимо чётко определить тему и цель семинара, сообщить план семинара,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подобрать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необходимую литературу,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разработать алгоритм действий 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(как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работать с литературой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писать тезисы, рецензировать, оппонировать, выступать). Необходимо провести психологическую подготовку к обсуждению вопросов и заранее подготовить схемы, таблицы, графики.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Современные дети отличаются от предыдущих поколений больше чем когда-либо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 за весь известный нам отрезок истории ничего подобного ещё не случалось, поэтому и нам,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педагогам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необходимо меняться и развиваться в своей профессии.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совершенно другой уровень требований к квалификации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педагога-организатора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 Отрадно, что большинство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принимая новые условия, готовы учиться, повышать свою квалификацию, чтобы соответствовать новым требованиям.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Для нашего Центра одним из приоритетных направлений является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по программе социального партнерства со школами города.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Именно здесь возможно применение различных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инновационных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технологий для реализации актуальных творческих и интеллектуальных задач.</w:t>
      </w:r>
    </w:p>
    <w:p w:rsidR="009E043A" w:rsidRPr="00687DED" w:rsidRDefault="009E043A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Опыт нашей </w:t>
      </w:r>
      <w:r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по программе социального партнерства со школами го</w:t>
      </w:r>
      <w:r w:rsid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рода </w:t>
      </w:r>
      <w:r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подтверждает, что мероприятия для подростков являются важным фактором социализации личности ребёнка, поскольку способствуют формированию таких качеств, как самостоятельность, активность, инициативность, ответственность.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Социально-значимая деятельность позволяет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педагогу-организатору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вывести ребенка на принципиально новый уровень, на новую ступень. Позволяет раскрыть творческий потенциал, заложенный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педагогами дополнительного образования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 Участвуя в социально-значимых проектах, ребенок находит применение своим способностям, своему таланту.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Педагоги-организаторы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осуществляют деятельность по различным направлениям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: организуют и проводят творческие и интеллектуальные конкурсы, соревнования, интеллектуальные игры, акции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в современном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учреждении дополнительного образования от педагога-организатора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требуется все более высокий уровень профессионализма в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 с детьми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умение организовать общение, выстроить отношения с каждым ребенком таким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образом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способствовать его духовному развитию и воспитанию.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Внедрение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инновационных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технологий в деятельность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педагогов-организаторов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 – залог успешного функционирования любого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учреждения дополнительного образования сегодня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Следовательно, имея в виду данные тенденции, мы –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призваны решать задачу по формированию разносторонне развитой личности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путем приобщения ее к человеческой культуре, взятой в аспекте социального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опыта и последующей его трансформации в опыт индивидуальный.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Применять что-то новое в </w:t>
      </w:r>
      <w:r w:rsidR="009E043A" w:rsidRPr="00687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 всегда интересно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 Опыт бывает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удачный и не удачный, что-то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идет, что-то нет, но как приятно, видеть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положительный результат, это стимулирует на поиски новых идей.</w:t>
      </w:r>
    </w:p>
    <w:p w:rsidR="009E043A" w:rsidRPr="00687DED" w:rsidRDefault="00687DED" w:rsidP="00687DED">
      <w:pPr>
        <w:spacing w:after="0" w:line="0" w:lineRule="atLeast"/>
        <w:ind w:left="-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всегда следует помнить, что </w:t>
      </w:r>
      <w:r w:rsidR="009E043A" w:rsidRPr="00687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 ошибается лишь тот, кто ничего не делает»</w:t>
      </w:r>
      <w:r w:rsidR="009E043A" w:rsidRPr="00687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464D" w:rsidRPr="00687DED" w:rsidRDefault="0055464D" w:rsidP="00687DED">
      <w:pPr>
        <w:spacing w:after="0" w:line="0" w:lineRule="atLeast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sectPr w:rsidR="0055464D" w:rsidRPr="00687DED" w:rsidSect="007E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C80"/>
    <w:multiLevelType w:val="hybridMultilevel"/>
    <w:tmpl w:val="6E285DA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E043A"/>
    <w:rsid w:val="001453D0"/>
    <w:rsid w:val="00393844"/>
    <w:rsid w:val="003A3AC6"/>
    <w:rsid w:val="0055464D"/>
    <w:rsid w:val="00687DED"/>
    <w:rsid w:val="007E10B5"/>
    <w:rsid w:val="008D498E"/>
    <w:rsid w:val="00913349"/>
    <w:rsid w:val="009E043A"/>
    <w:rsid w:val="00BF016A"/>
    <w:rsid w:val="00C9699E"/>
    <w:rsid w:val="00DF3E80"/>
    <w:rsid w:val="00FD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B5"/>
  </w:style>
  <w:style w:type="paragraph" w:styleId="1">
    <w:name w:val="heading 1"/>
    <w:basedOn w:val="a"/>
    <w:link w:val="10"/>
    <w:uiPriority w:val="9"/>
    <w:qFormat/>
    <w:rsid w:val="009E0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4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E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04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7DED"/>
    <w:pPr>
      <w:ind w:left="720"/>
      <w:contextualSpacing/>
    </w:pPr>
  </w:style>
  <w:style w:type="paragraph" w:styleId="a8">
    <w:name w:val="No Spacing"/>
    <w:link w:val="a9"/>
    <w:uiPriority w:val="1"/>
    <w:qFormat/>
    <w:rsid w:val="00DF3E80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a9">
    <w:name w:val="Без интервала Знак"/>
    <w:basedOn w:val="a0"/>
    <w:link w:val="a8"/>
    <w:uiPriority w:val="1"/>
    <w:rsid w:val="00DF3E80"/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2022-09-14T07:28:00Z</dcterms:created>
  <dcterms:modified xsi:type="dcterms:W3CDTF">2022-09-15T08:05:00Z</dcterms:modified>
</cp:coreProperties>
</file>