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95" w:rsidRPr="00FE2595" w:rsidRDefault="00FE2595" w:rsidP="00FE2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595">
        <w:rPr>
          <w:rFonts w:ascii="Times New Roman" w:hAnsi="Times New Roman" w:cs="Times New Roman"/>
          <w:b/>
          <w:sz w:val="28"/>
          <w:szCs w:val="28"/>
        </w:rPr>
        <w:t>Мастер-класс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E2595">
        <w:rPr>
          <w:rFonts w:ascii="Times New Roman" w:hAnsi="Times New Roman" w:cs="Times New Roman"/>
          <w:b/>
          <w:sz w:val="28"/>
          <w:szCs w:val="28"/>
        </w:rPr>
        <w:t xml:space="preserve"> «Изготовление русских народных шумовых музыкальных инструментов»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Передача опыта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дополнительного образования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изготовлению самодельных  музыкальных инструментов из бросового материала  родителям.    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родителей с технологией изготовления музыкальных инструментов из бросового материала.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-Помочь в отборе средств и материала по ручному труду в работе с детьми.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-Практическим путём освоить технологию работы с бросовым материалом.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Родители: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технологию работы с бросовым материалом.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организуют работу по изготовлению самодельных шумовых и ударных инструментов со своими детьми в семье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Теоретическая часть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дополнительного образования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 «Использование самодельных  ударных и шумовых  инструментов в работе с детьми  для  развития  музыкальности»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2.Практическая часть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1.Ознакомление участников мастер- класса с поделками и материалом, из которого они изготовлены.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Изготовление инструментов-самоделок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3.Практическая часть.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«Музицируем вместе»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Озвучиваем стихи, сказки. Играем в оркестре.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слайд.    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специалиста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слайд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встреча сегодня посвящена самодельным музыкальным инструментам.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привлекательность и необычность инструментов – главное, что определяет интерес к нему и желание взять его в руки. При игре на музыкальных инструментах ребенку легче всего проявить свою активность и самостоятельность, это самый доступный для него вид музыкальной исполнительской деятельности. Накопление, обогащение музыкальных впечатлений является непременным условием творческих проявлений детей. Музыкально-игровая деятельность является уникальным средством развития творческих способностей детей.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слайд.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секрет, что у ребёнка 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музыкального инструмента с одинаковым успехом могут выступать и концертный рояль, и расчёска.    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слайд.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этот интерес под силу нам, взрослым, которые окружают ребёнка на всех этапах его формирования как личности.  Далеко не каждому человеку от природы дано петь, танцевать, с выражением читать стихи. Не у каждого абсолютный музыкальный слух. А вот шумовые инструменты позволяют всем детям, не зависимо от способностей, участвовать в музицировании. Музыка всегда (наряду с движением, речью и игрушками) являлась необходимым условием общего развития детей. Разнообразие инструментов позволяет приобщить к музицированию всех без исключения детей, подобрать каждому ребёнку инструмент по его интересам и возможностям.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слайд.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детские музыкальные игрушки и музыкальные инструменты можно сгруппировать по видам.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1.Неозвученные музыкальные игрушки-инструменты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(лишь изображающие инструменты)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Озвученные музыкальные игрушки-инструменты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Озвученные подразделяются на 4 вида в зависимости от характера их звучания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слайд.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1.Неозвученные музыкальные игрушки-инструменты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(лишь изображающие инструменты) - предназначены для того, чтобы создавать игровую ситуацию, в которой дети, фантазируя и напевая, представляют себя играющими на музыкальных инструментах. (Это балалайки с неиграющими струнами, пианино с немой клавиатурой, баянчики с растягивающимися мехами.)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слайд.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используют их и в песнях, играх, танцах, в инсценировании сказок. Именно в музицировании у ребёнка проявляется богатое воображение, стремление к самовыражению, способность перевоплощаться и создавать новый образ.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слайд.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Озвученные подразделяются на 4 вида в зависимости от характера их звучания. Мы сегодня остановимся на -Игрушках-инструментах с нефиксированным звуком, т. е. звуком неопределённой высоты (погремушки, бубны, трещотки, барабаны, кастаньеты, треугольники, колотушки, коробочки, музыкальные молоточки).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детских шумовых инструментах - развивает музыкальный слух, ритм, музыкальную память,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слуховые, зрительные, тактильные способности к восприятию.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 слайд.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шумовые игрушки -  инструменты можно самостоятельно.  Для работы с детьми хорошо иметь достаточно разнообразные простейшие инструменты. Желательно, чтобы они были сделаны из материалов, обеспечивающих лучшее звучание: дерево, пластмасса, косточки.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процесс изготовления игрушек – самоделок ребёнок начинает понимать, откуда берутся звуки, ведь именно самодельные музыкальные инструменты будят творческую мысль.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слайд.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 создания музыкальных инструментов даёт ему много новых возможностей почувствовать себя творцом и личностью, по-иному воспринимать окружающее, более внимательно к звуку, с большей активностью включаться в коллективную деятельность. Главное создать атмосферу радости, обеспечить право детей на выдумку и творчество. Только в такой атмосфере может рождаться и совершенствоваться личность.                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слайд.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 своими руками - занятие полезное и увлекательное. Здесь нет четких правил и законов, поэтому любая идея легко превращается в реальность: раскрашивайте, привязывайте, приклеивайте, насыпайте, наливайте, экспериментируйте…  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делайте музыку вместе, тогда она и малышу, и вам будет приносить отличное творческое настроение!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2.Практическая часть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1.Ознакомление участников мастер- класса с поделками и материалом, из которого они изготовлены.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самодельные музыкальные шумовые инструменты, которые можно изготовить  из бросового материала :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1.Колокольчик (стаканчик из-под йогурта)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Шумелка (бутылочка из- под питьевого йогурта)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3.Шуршалки (бутылочки из- под сока)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Барабан (пластиковое ведро и использованные фломастеры)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5.Рубель(использованные цветные карандаши)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6.Стучалки (цветные крышки)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7.Трещётка (деревянные использованные  линейки и бусинки)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8.Румба (металлические крышки и деревянная палочка)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9.Колотушка (бутылочка из-под соевого соуса и большая бусина)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Шейкеры  (банка из-под кофе с мелким наполнителем)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11.Там-там (большая банка из-под кофе)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12.Маракасы (бочонки из-под  использованных новогодних хлопушек, крупа)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Крупы: горох, рис, гречка для звучания</w:t>
      </w:r>
    </w:p>
    <w:p w:rsidR="00FE2595" w:rsidRPr="00FE2595" w:rsidRDefault="00FE2595" w:rsidP="00FE2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музыкальные инструменты были яркими, привлекательными для детей, можно использовать самоклеящуюся бумагу, цветную бумагу пайетки, разноцветную тесьму и т.д.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работа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дополнительного образования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раздаёт материал для работы и демонстрирует способы изготовления музыкально-шумовых инструментов.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предлагаю вам изготовить музыкальные инструменты из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 который представлен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595" w:rsidRPr="00FE2595" w:rsidRDefault="00FE2595" w:rsidP="00FE25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   </w:t>
      </w: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«Музицируем вместе»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FE25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«Лиса и рыба»</w:t>
        </w:r>
      </w:hyperlink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 дед на санях мешок рыбы.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 бежит, копытами стучит, колокольчиком звенит.     Ложки, колокольчик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дед на дороге лиса лежит,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Обрадовался: «Вот будет воротник моей старухе на шубу».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Бросил дед лису в сани.                                                                 Бубен, барабан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 пошел впереди.                                                       Шуршалки, пакет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 бежит, копытами стучит,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колокольчиком звенит.                                                        Погремушка, ложки, колокольчик 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лисичка стала выбрасывать по рыбке на дорогу,                   Рубель</w:t>
      </w:r>
    </w:p>
    <w:p w:rsidR="00FE2595" w:rsidRPr="00FE2595" w:rsidRDefault="00FE2595" w:rsidP="00FE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 убежала.                                                             Барабан (мелкие удары пальцами рук)</w:t>
      </w:r>
    </w:p>
    <w:p w:rsidR="00FE2595" w:rsidRPr="00FE2595" w:rsidRDefault="00FE2595" w:rsidP="00FE25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Оркестр. «Добрый мастер»</w:t>
      </w:r>
    </w:p>
    <w:p w:rsidR="00FE2595" w:rsidRPr="00FE2595" w:rsidRDefault="00FE2595" w:rsidP="00FE25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«Лесной оркестр» (новый)</w:t>
      </w:r>
    </w:p>
    <w:p w:rsidR="00DA03DE" w:rsidRPr="00FE2595" w:rsidRDefault="00B80A96" w:rsidP="00FE25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3DE" w:rsidRPr="00FE2595" w:rsidSect="004B35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A96" w:rsidRDefault="00B80A96" w:rsidP="00FE2595">
      <w:pPr>
        <w:spacing w:after="0" w:line="240" w:lineRule="auto"/>
      </w:pPr>
      <w:r>
        <w:separator/>
      </w:r>
    </w:p>
  </w:endnote>
  <w:endnote w:type="continuationSeparator" w:id="1">
    <w:p w:rsidR="00B80A96" w:rsidRDefault="00B80A96" w:rsidP="00FE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361"/>
      <w:docPartObj>
        <w:docPartGallery w:val="Page Numbers (Bottom of Page)"/>
        <w:docPartUnique/>
      </w:docPartObj>
    </w:sdtPr>
    <w:sdtContent>
      <w:p w:rsidR="00FE2595" w:rsidRDefault="00FE2595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E2595" w:rsidRDefault="00FE25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A96" w:rsidRDefault="00B80A96" w:rsidP="00FE2595">
      <w:pPr>
        <w:spacing w:after="0" w:line="240" w:lineRule="auto"/>
      </w:pPr>
      <w:r>
        <w:separator/>
      </w:r>
    </w:p>
  </w:footnote>
  <w:footnote w:type="continuationSeparator" w:id="1">
    <w:p w:rsidR="00B80A96" w:rsidRDefault="00B80A96" w:rsidP="00FE2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4E6B"/>
    <w:multiLevelType w:val="multilevel"/>
    <w:tmpl w:val="4774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40AE7"/>
    <w:multiLevelType w:val="multilevel"/>
    <w:tmpl w:val="CA22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574B1"/>
    <w:multiLevelType w:val="multilevel"/>
    <w:tmpl w:val="E4EA6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595"/>
    <w:rsid w:val="000412D7"/>
    <w:rsid w:val="00411739"/>
    <w:rsid w:val="004B350C"/>
    <w:rsid w:val="00702DE9"/>
    <w:rsid w:val="0097028F"/>
    <w:rsid w:val="00B80A96"/>
    <w:rsid w:val="00FE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50C"/>
  </w:style>
  <w:style w:type="paragraph" w:styleId="1">
    <w:name w:val="heading 1"/>
    <w:basedOn w:val="a"/>
    <w:link w:val="10"/>
    <w:uiPriority w:val="9"/>
    <w:qFormat/>
    <w:rsid w:val="00FE2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11739"/>
    <w:rPr>
      <w:i/>
      <w:iCs/>
      <w:color w:val="000000" w:themeColor="text1"/>
      <w:sz w:val="32"/>
      <w:szCs w:val="32"/>
      <w:shd w:val="clear" w:color="auto" w:fill="EBF8FF"/>
    </w:rPr>
  </w:style>
  <w:style w:type="character" w:customStyle="1" w:styleId="10">
    <w:name w:val="Заголовок 1 Знак"/>
    <w:basedOn w:val="a0"/>
    <w:link w:val="1"/>
    <w:uiPriority w:val="9"/>
    <w:rsid w:val="00FE2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E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595"/>
  </w:style>
  <w:style w:type="paragraph" w:customStyle="1" w:styleId="c3">
    <w:name w:val="c3"/>
    <w:basedOn w:val="a"/>
    <w:rsid w:val="00FE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2595"/>
  </w:style>
  <w:style w:type="character" w:customStyle="1" w:styleId="c6">
    <w:name w:val="c6"/>
    <w:basedOn w:val="a0"/>
    <w:rsid w:val="00FE2595"/>
  </w:style>
  <w:style w:type="character" w:customStyle="1" w:styleId="c1">
    <w:name w:val="c1"/>
    <w:basedOn w:val="a0"/>
    <w:rsid w:val="00FE2595"/>
  </w:style>
  <w:style w:type="paragraph" w:customStyle="1" w:styleId="c20">
    <w:name w:val="c20"/>
    <w:basedOn w:val="a"/>
    <w:rsid w:val="00FE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2595"/>
  </w:style>
  <w:style w:type="character" w:customStyle="1" w:styleId="c17">
    <w:name w:val="c17"/>
    <w:basedOn w:val="a0"/>
    <w:rsid w:val="00FE2595"/>
  </w:style>
  <w:style w:type="character" w:customStyle="1" w:styleId="c18">
    <w:name w:val="c18"/>
    <w:basedOn w:val="a0"/>
    <w:rsid w:val="00FE2595"/>
  </w:style>
  <w:style w:type="paragraph" w:customStyle="1" w:styleId="c10">
    <w:name w:val="c10"/>
    <w:basedOn w:val="a"/>
    <w:rsid w:val="00FE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2595"/>
  </w:style>
  <w:style w:type="character" w:styleId="a5">
    <w:name w:val="Hyperlink"/>
    <w:basedOn w:val="a0"/>
    <w:uiPriority w:val="99"/>
    <w:semiHidden/>
    <w:unhideWhenUsed/>
    <w:rsid w:val="00FE2595"/>
    <w:rPr>
      <w:color w:val="0000FF"/>
      <w:u w:val="single"/>
    </w:rPr>
  </w:style>
  <w:style w:type="character" w:customStyle="1" w:styleId="c2">
    <w:name w:val="c2"/>
    <w:basedOn w:val="a0"/>
    <w:rsid w:val="00FE2595"/>
  </w:style>
  <w:style w:type="paragraph" w:styleId="a6">
    <w:name w:val="header"/>
    <w:basedOn w:val="a"/>
    <w:link w:val="a7"/>
    <w:uiPriority w:val="99"/>
    <w:semiHidden/>
    <w:unhideWhenUsed/>
    <w:rsid w:val="00F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2595"/>
  </w:style>
  <w:style w:type="paragraph" w:styleId="a8">
    <w:name w:val="footer"/>
    <w:basedOn w:val="a"/>
    <w:link w:val="a9"/>
    <w:uiPriority w:val="99"/>
    <w:unhideWhenUsed/>
    <w:rsid w:val="00FE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laneta.tspu.ru/files/sergey_i_ekaterina_zheleznovy_skazochki_shumelki_1_lisa_i_ryba_muzoblok_com_.mp3&amp;sa=D&amp;ust=1476130271221000&amp;usg=AFQjCNFVuxLVmSR3sbV5kS87sc5rnVXz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1199</Words>
  <Characters>6838</Characters>
  <Application>Microsoft Office Word</Application>
  <DocSecurity>0</DocSecurity>
  <Lines>56</Lines>
  <Paragraphs>16</Paragraphs>
  <ScaleCrop>false</ScaleCrop>
  <Company>Home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2018-11-02T02:57:00Z</dcterms:created>
  <dcterms:modified xsi:type="dcterms:W3CDTF">2018-11-02T03:06:00Z</dcterms:modified>
</cp:coreProperties>
</file>